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B2" w:rsidRDefault="006B18B2" w:rsidP="006B18B2">
      <w:pPr>
        <w:jc w:val="center"/>
        <w:rPr>
          <w:rFonts w:ascii="Times New Roman" w:hAnsi="Times New Roman" w:cs="Times New Roman"/>
          <w:sz w:val="24"/>
        </w:rPr>
      </w:pPr>
      <w:r w:rsidRPr="006B18B2">
        <w:rPr>
          <w:rFonts w:ascii="Times New Roman" w:hAnsi="Times New Roman" w:cs="Times New Roman"/>
          <w:b/>
          <w:sz w:val="28"/>
        </w:rPr>
        <w:t>Памятка родителям по противодействию экстремизму и терроризму</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 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 Важно помнить, что попадание подростка под влияние экстремистской группы легче предупредить, чем впоследствии бороться с этой проблемой.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b/>
          <w:sz w:val="24"/>
        </w:rPr>
        <w:t>Несколько простых правил помогут существенно снизить риск попадания вашего ребенка под влияние пропаганды экстремистов:</w:t>
      </w:r>
      <w:r w:rsidRPr="006B18B2">
        <w:rPr>
          <w:rFonts w:ascii="Times New Roman" w:hAnsi="Times New Roman" w:cs="Times New Roman"/>
          <w:sz w:val="24"/>
        </w:rPr>
        <w:t xml:space="preserve"> </w:t>
      </w:r>
    </w:p>
    <w:p w:rsidR="006B18B2" w:rsidRDefault="006B18B2" w:rsidP="006B18B2">
      <w:pPr>
        <w:jc w:val="both"/>
        <w:rPr>
          <w:rFonts w:ascii="Times New Roman" w:hAnsi="Times New Roman" w:cs="Times New Roman"/>
          <w:sz w:val="24"/>
        </w:rPr>
      </w:pPr>
      <w:r w:rsidRPr="006B18B2">
        <w:rPr>
          <w:rFonts w:ascii="Times New Roman" w:hAnsi="Times New Roman" w:cs="Times New Roman"/>
          <w:sz w:val="24"/>
        </w:rPr>
        <w:t xml:space="preserve">-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 </w:t>
      </w:r>
    </w:p>
    <w:p w:rsidR="006B18B2" w:rsidRDefault="006B18B2" w:rsidP="006B18B2">
      <w:pPr>
        <w:jc w:val="both"/>
        <w:rPr>
          <w:rFonts w:ascii="Times New Roman" w:hAnsi="Times New Roman" w:cs="Times New Roman"/>
          <w:sz w:val="24"/>
        </w:rPr>
      </w:pPr>
      <w:r w:rsidRPr="006B18B2">
        <w:rPr>
          <w:rFonts w:ascii="Times New Roman" w:hAnsi="Times New Roman" w:cs="Times New Roman"/>
          <w:sz w:val="24"/>
        </w:rPr>
        <w:t xml:space="preserve">-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6B18B2" w:rsidRDefault="006B18B2" w:rsidP="006B18B2">
      <w:pPr>
        <w:jc w:val="both"/>
        <w:rPr>
          <w:rFonts w:ascii="Times New Roman" w:hAnsi="Times New Roman" w:cs="Times New Roman"/>
          <w:sz w:val="24"/>
        </w:rPr>
      </w:pPr>
      <w:r w:rsidRPr="006B18B2">
        <w:rPr>
          <w:rFonts w:ascii="Times New Roman" w:hAnsi="Times New Roman" w:cs="Times New Roman"/>
          <w:sz w:val="24"/>
        </w:rPr>
        <w:t xml:space="preserve">-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Основные признаки того, что молодой человек или девушка начинают подпадать под влияние экстремистской идеологии, можно свести к следующим: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 его (ее) манера поведения становится значительно более резкой и грубой, прогрессирует ненормативная либо жаргонная лексика;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 резко изменяется стиль одежды и внешнего вида, соответствуя правилам определенной субкультуры; - на компьютере оказывается много сохраненных ссылок или файлов с текстами, роликами или изображениями </w:t>
      </w:r>
      <w:proofErr w:type="spellStart"/>
      <w:r w:rsidRPr="006B18B2">
        <w:rPr>
          <w:rFonts w:ascii="Times New Roman" w:hAnsi="Times New Roman" w:cs="Times New Roman"/>
          <w:sz w:val="24"/>
        </w:rPr>
        <w:t>экстремистко</w:t>
      </w:r>
      <w:proofErr w:type="spellEnd"/>
      <w:r w:rsidRPr="006B18B2">
        <w:rPr>
          <w:rFonts w:ascii="Times New Roman" w:hAnsi="Times New Roman" w:cs="Times New Roman"/>
          <w:sz w:val="24"/>
        </w:rPr>
        <w:t xml:space="preserve">-политического или </w:t>
      </w:r>
      <w:proofErr w:type="spellStart"/>
      <w:r w:rsidRPr="006B18B2">
        <w:rPr>
          <w:rFonts w:ascii="Times New Roman" w:hAnsi="Times New Roman" w:cs="Times New Roman"/>
          <w:sz w:val="24"/>
        </w:rPr>
        <w:t>социальноэкстремального</w:t>
      </w:r>
      <w:proofErr w:type="spellEnd"/>
      <w:r w:rsidRPr="006B18B2">
        <w:rPr>
          <w:rFonts w:ascii="Times New Roman" w:hAnsi="Times New Roman" w:cs="Times New Roman"/>
          <w:sz w:val="24"/>
        </w:rPr>
        <w:t xml:space="preserve"> содержания;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 -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 повышенное увлечение вредными привычками;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 резкое увеличение числа разговоров на политические и социальные темы, в ходе которых высказываются крайние суждения с признаками нетерпимости;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 псевдонимы в Интернете, пароли и т.п. носят экстремально-политический характер.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b/>
          <w:sz w:val="24"/>
        </w:rPr>
        <w:lastRenderedPageBreak/>
        <w:t>Если вы подозреваете, что ваш ребенок попал под влияние экстремистской организации, не паникуйте, но действуйте быстро и решительно:</w:t>
      </w:r>
      <w:r w:rsidRPr="006B18B2">
        <w:rPr>
          <w:rFonts w:ascii="Times New Roman" w:hAnsi="Times New Roman" w:cs="Times New Roman"/>
          <w:sz w:val="24"/>
        </w:rPr>
        <w:t xml:space="preserve">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3. Ограничьте общение подростка со знакомыми, оказывающими на него негативное влияние, попытайтесь изолировать от лидера группы. 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b/>
          <w:sz w:val="24"/>
        </w:rPr>
        <w:t>Противодействие терроризму</w:t>
      </w:r>
      <w:r w:rsidRPr="006B18B2">
        <w:rPr>
          <w:rFonts w:ascii="Times New Roman" w:hAnsi="Times New Roman" w:cs="Times New Roman"/>
          <w:sz w:val="24"/>
        </w:rPr>
        <w:t xml:space="preserve"> - задача не только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 Взрывы домов в ряде городов России показали, что только наша беспечность и безразличие позволили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Проще простого, увидев такое действие, позвонить по телефону </w:t>
      </w:r>
      <w:r w:rsidRPr="006B18B2">
        <w:rPr>
          <w:rFonts w:ascii="Times New Roman" w:hAnsi="Times New Roman" w:cs="Times New Roman"/>
          <w:b/>
          <w:color w:val="FF0000"/>
          <w:sz w:val="24"/>
        </w:rPr>
        <w:t>112</w:t>
      </w:r>
      <w:r w:rsidRPr="006B18B2">
        <w:rPr>
          <w:rFonts w:ascii="Times New Roman" w:hAnsi="Times New Roman" w:cs="Times New Roman"/>
          <w:sz w:val="24"/>
        </w:rPr>
        <w:t xml:space="preserve"> (вместо прежних </w:t>
      </w:r>
      <w:r w:rsidRPr="006B18B2">
        <w:rPr>
          <w:rFonts w:ascii="Times New Roman" w:hAnsi="Times New Roman" w:cs="Times New Roman"/>
          <w:b/>
          <w:color w:val="FF0000"/>
          <w:sz w:val="24"/>
        </w:rPr>
        <w:t>01</w:t>
      </w:r>
      <w:r w:rsidRPr="006B18B2">
        <w:rPr>
          <w:rFonts w:ascii="Times New Roman" w:hAnsi="Times New Roman" w:cs="Times New Roman"/>
          <w:sz w:val="24"/>
        </w:rPr>
        <w:t xml:space="preserve"> и </w:t>
      </w:r>
      <w:r w:rsidRPr="006B18B2">
        <w:rPr>
          <w:rFonts w:ascii="Times New Roman" w:hAnsi="Times New Roman" w:cs="Times New Roman"/>
          <w:b/>
          <w:color w:val="FF0000"/>
          <w:sz w:val="24"/>
        </w:rPr>
        <w:t>02</w:t>
      </w:r>
      <w:r w:rsidRPr="006B18B2">
        <w:rPr>
          <w:rFonts w:ascii="Times New Roman" w:hAnsi="Times New Roman" w:cs="Times New Roman"/>
          <w:sz w:val="24"/>
        </w:rPr>
        <w:t xml:space="preserve">) и попросить проверить. Вам будут благодарны сотрудники специальных служб. Легче проверить, чем потом разбирать завалы и видеть горе людей.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w:t>
      </w:r>
      <w:r w:rsidRPr="006B18B2">
        <w:rPr>
          <w:rFonts w:ascii="Times New Roman" w:hAnsi="Times New Roman" w:cs="Times New Roman"/>
          <w:b/>
          <w:color w:val="FF0000"/>
          <w:sz w:val="24"/>
        </w:rPr>
        <w:t>112</w:t>
      </w:r>
      <w:r w:rsidRPr="006B18B2">
        <w:rPr>
          <w:rFonts w:ascii="Times New Roman" w:hAnsi="Times New Roman" w:cs="Times New Roman"/>
          <w:color w:val="FF0000"/>
          <w:sz w:val="24"/>
        </w:rPr>
        <w:t xml:space="preserve"> </w:t>
      </w:r>
      <w:r w:rsidRPr="006B18B2">
        <w:rPr>
          <w:rFonts w:ascii="Times New Roman" w:hAnsi="Times New Roman" w:cs="Times New Roman"/>
          <w:sz w:val="24"/>
        </w:rPr>
        <w:t xml:space="preserve">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w:t>
      </w:r>
      <w:r w:rsidRPr="006B18B2">
        <w:rPr>
          <w:rFonts w:ascii="Times New Roman" w:hAnsi="Times New Roman" w:cs="Times New Roman"/>
          <w:b/>
          <w:color w:val="FF0000"/>
          <w:sz w:val="24"/>
        </w:rPr>
        <w:t>112</w:t>
      </w:r>
      <w:r w:rsidRPr="006B18B2">
        <w:rPr>
          <w:rFonts w:ascii="Times New Roman" w:hAnsi="Times New Roman" w:cs="Times New Roman"/>
          <w:sz w:val="24"/>
        </w:rPr>
        <w:t xml:space="preserve"> и расскажите о своих опасениях. Если Вы едете в общественном транспорте, сообщите об этом водителю. Быть может, Вы спасете жизнь и здоровье многих людей.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w:t>
      </w:r>
      <w:r w:rsidRPr="006B18B2">
        <w:rPr>
          <w:rFonts w:ascii="Times New Roman" w:hAnsi="Times New Roman" w:cs="Times New Roman"/>
          <w:sz w:val="24"/>
        </w:rPr>
        <w:lastRenderedPageBreak/>
        <w:t xml:space="preserve">Она или явно не по сезону или заметно больше того размера, который смертник носит. Человек знает, что он несет взрывчатку. Он напряжен, опасается прямых контактов с окружающими, сторонится их. Он едет к определенному месту и не заинтересован, чтобы его разоблачили. Есть сомнения, запомните приметы, позвоните и сообщите: в каком направлении он движется, на каком транспорте, как он выглядит. В случае обнаружения подозрительного предмета НЕОБХОДИМО: </w:t>
      </w:r>
    </w:p>
    <w:p w:rsidR="006B18B2" w:rsidRPr="006B18B2" w:rsidRDefault="006B18B2" w:rsidP="006B18B2">
      <w:pPr>
        <w:ind w:firstLine="708"/>
        <w:jc w:val="center"/>
        <w:rPr>
          <w:rFonts w:ascii="Times New Roman" w:hAnsi="Times New Roman" w:cs="Times New Roman"/>
          <w:b/>
          <w:sz w:val="24"/>
        </w:rPr>
      </w:pPr>
      <w:r w:rsidRPr="006B18B2">
        <w:rPr>
          <w:rFonts w:ascii="Times New Roman" w:hAnsi="Times New Roman" w:cs="Times New Roman"/>
          <w:b/>
          <w:sz w:val="24"/>
        </w:rPr>
        <w:t>Памятка о порядке действий при обнаружении подозрительного предмета, который может оказаться взрывным устройством</w:t>
      </w:r>
    </w:p>
    <w:p w:rsidR="006B18B2" w:rsidRPr="006B18B2" w:rsidRDefault="006B18B2" w:rsidP="006B18B2">
      <w:pPr>
        <w:ind w:firstLine="708"/>
        <w:jc w:val="center"/>
        <w:rPr>
          <w:rFonts w:ascii="Times New Roman" w:hAnsi="Times New Roman" w:cs="Times New Roman"/>
          <w:b/>
          <w:sz w:val="24"/>
        </w:rPr>
      </w:pPr>
      <w:r w:rsidRPr="006B18B2">
        <w:rPr>
          <w:rFonts w:ascii="Times New Roman" w:hAnsi="Times New Roman" w:cs="Times New Roman"/>
          <w:b/>
          <w:sz w:val="24"/>
        </w:rPr>
        <w:t>Порядок действий при обнаружении подозрительного предмета: Категорически запрещается трогать, вскрывать, передвигать или предпринимать какие-либо иные действия с обнаруженным предметом.</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Не рекомендуется использовать мобильные телефоны и другие средства радиосвязи вблизи такого предмета. Необходимо немедленно сообщить об обнаружении подозрительного предмета в полицию или иные компетентные органы. В общественном транспорте: Если вы обнаружили забытую или бесхозную вещь в общественном транспорте: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1. Опросите людей, находящихся рядом. Постарайтесь установить, чья она и кто ее мог оставить.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2. Если её хозяин не установлен, немедленно сообщите о находке водителю. В подъезде жилого дома: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Если вы обнаружили неизвестный предмет в подъезде своего дома: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1. Спросите у соседей. Возможно, он принадлежит им.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2. Если владелец предмета не установлен – немедленно сообщите о находке в компетентные органы.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В образовательной организации: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Если вы обнаружили неизвестный предмет в учреждении, организации: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1. Немедленно сообщите о находке администрации или охране образовательной организации.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2. Зафиксируйте время и место обнаружения неизвестного предмета.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3. Предпримите меры к тому, чтобы люди отошли как можно дальше от подозрительного предмета и опасной зоны.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 xml:space="preserve">5. Не паникуйте. О возможной угрозе взрыва сообщите только тем, кому необходимо знать о случившемся. Также необходимо помнить, что внешний вид предмета может скрывать его настоящее назначение. </w:t>
      </w:r>
    </w:p>
    <w:p w:rsidR="006B18B2" w:rsidRPr="006B18B2" w:rsidRDefault="006B18B2" w:rsidP="006B18B2">
      <w:pPr>
        <w:ind w:firstLine="708"/>
        <w:jc w:val="center"/>
        <w:rPr>
          <w:rFonts w:ascii="Times New Roman" w:hAnsi="Times New Roman" w:cs="Times New Roman"/>
          <w:b/>
          <w:sz w:val="24"/>
        </w:rPr>
      </w:pPr>
      <w:r w:rsidRPr="006B18B2">
        <w:rPr>
          <w:rFonts w:ascii="Times New Roman" w:hAnsi="Times New Roman" w:cs="Times New Roman"/>
          <w:b/>
          <w:sz w:val="24"/>
        </w:rPr>
        <w:t>На наличие взрывного устройства, других опасных предметов могут указывать следующие признаки:</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lastRenderedPageBreak/>
        <w:t xml:space="preserve">Признаки взрывного устройства: Присутствие проводов, небольших антенн, изоленты, шпагата, веревки, скотча в пакете, либо торчащие из пакета. Шум из обнаруженных подозрительных предметов (пакетов, сумок и др.). Это может быть тиканье часов, щелчки и т.п. Наличие на найденном подозрительном предмете элементов питания (батареек). Растяжки из проволоки, веревок, шпагата, лески; Необычное размещение предмета; Наличие предмета, несвойственного для данной местности; Специфический запах, несвойственный для данной местности. </w:t>
      </w:r>
    </w:p>
    <w:p w:rsidR="006B18B2" w:rsidRPr="006B18B2" w:rsidRDefault="006B18B2" w:rsidP="006B18B2">
      <w:pPr>
        <w:ind w:firstLine="708"/>
        <w:jc w:val="center"/>
        <w:rPr>
          <w:rFonts w:ascii="Times New Roman" w:hAnsi="Times New Roman" w:cs="Times New Roman"/>
          <w:b/>
          <w:sz w:val="24"/>
        </w:rPr>
      </w:pPr>
      <w:r w:rsidRPr="006B18B2">
        <w:rPr>
          <w:rFonts w:ascii="Times New Roman" w:hAnsi="Times New Roman" w:cs="Times New Roman"/>
          <w:b/>
          <w:sz w:val="24"/>
        </w:rPr>
        <w:t>Требования безопасности при обнаружении подозрительного предмета.</w:t>
      </w:r>
    </w:p>
    <w:p w:rsidR="006B18B2" w:rsidRDefault="006B18B2" w:rsidP="006B18B2">
      <w:pPr>
        <w:ind w:firstLine="708"/>
        <w:jc w:val="center"/>
        <w:rPr>
          <w:rFonts w:ascii="Times New Roman" w:hAnsi="Times New Roman" w:cs="Times New Roman"/>
          <w:sz w:val="24"/>
        </w:rPr>
      </w:pPr>
      <w:r w:rsidRPr="006B18B2">
        <w:rPr>
          <w:rFonts w:ascii="Times New Roman" w:hAnsi="Times New Roman" w:cs="Times New Roman"/>
          <w:sz w:val="24"/>
        </w:rPr>
        <w:t>Действия при обнаружении предмета, похожего на взрывное устройство:</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b/>
          <w:sz w:val="24"/>
        </w:rPr>
        <w:t>Признаки</w:t>
      </w:r>
      <w:r w:rsidRPr="006B18B2">
        <w:rPr>
          <w:rFonts w:ascii="Times New Roman" w:hAnsi="Times New Roman" w:cs="Times New Roman"/>
          <w:sz w:val="24"/>
        </w:rPr>
        <w:t xml:space="preserve">, которые могут указать на наличие взрывного устройства: наличие на обнаруженном предмете проводов, веревок, изоленты; подозрительные звуки, щелчки, тиканье часов, издаваемые предметом; от предмета исходит характерный запах миндаля или другой необычный запах.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b/>
          <w:sz w:val="24"/>
        </w:rPr>
        <w:t>Причины, служащие поводом для опасения</w:t>
      </w:r>
      <w:r w:rsidRPr="006B18B2">
        <w:rPr>
          <w:rFonts w:ascii="Times New Roman" w:hAnsi="Times New Roman" w:cs="Times New Roman"/>
          <w:sz w:val="24"/>
        </w:rPr>
        <w:t xml:space="preserve">: нахождение подозрительных лиц до обнаружения этого предмета. </w:t>
      </w:r>
    </w:p>
    <w:p w:rsidR="006B18B2" w:rsidRDefault="006B18B2" w:rsidP="006B18B2">
      <w:pPr>
        <w:ind w:firstLine="708"/>
        <w:jc w:val="both"/>
        <w:rPr>
          <w:rFonts w:ascii="Times New Roman" w:hAnsi="Times New Roman" w:cs="Times New Roman"/>
          <w:sz w:val="24"/>
        </w:rPr>
      </w:pPr>
      <w:r w:rsidRPr="006B18B2">
        <w:rPr>
          <w:rFonts w:ascii="Times New Roman" w:hAnsi="Times New Roman" w:cs="Times New Roman"/>
          <w:b/>
          <w:sz w:val="24"/>
        </w:rPr>
        <w:t>Действия</w:t>
      </w:r>
      <w:r w:rsidRPr="006B18B2">
        <w:rPr>
          <w:rFonts w:ascii="Times New Roman" w:hAnsi="Times New Roman" w:cs="Times New Roman"/>
          <w:sz w:val="24"/>
        </w:rPr>
        <w:t xml:space="preserve">: не трогать, не поднимать, не передвигать обнаруженный предмет! не пытаться самостоятельно разминировать взрывные устройства или переносить их в другое место воздержаться от использования средств радиосвязи, в том числе мобильных телефонов вблизи данного предмета; немедленно сообщить об обнаруженном подозрительном предмете администрации школы; зафиксировать время и место обнаружения подозрительного предмета; 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 </w:t>
      </w:r>
    </w:p>
    <w:p w:rsidR="006B18B2" w:rsidRPr="006B18B2" w:rsidRDefault="006B18B2" w:rsidP="006B18B2">
      <w:pPr>
        <w:ind w:firstLine="708"/>
        <w:jc w:val="center"/>
        <w:rPr>
          <w:rFonts w:ascii="Times New Roman" w:hAnsi="Times New Roman" w:cs="Times New Roman"/>
          <w:b/>
          <w:sz w:val="24"/>
        </w:rPr>
      </w:pPr>
      <w:r w:rsidRPr="006B18B2">
        <w:rPr>
          <w:rFonts w:ascii="Times New Roman" w:hAnsi="Times New Roman" w:cs="Times New Roman"/>
          <w:b/>
          <w:sz w:val="24"/>
        </w:rPr>
        <w:t>Действия администрации школы при получении сообщения об обнаруженном предмете похожего на взрывное устройство:</w:t>
      </w:r>
    </w:p>
    <w:p w:rsidR="006B18B2" w:rsidRDefault="006B18B2" w:rsidP="006B18B2">
      <w:pPr>
        <w:ind w:firstLine="708"/>
        <w:jc w:val="both"/>
        <w:rPr>
          <w:rFonts w:ascii="Times New Roman" w:hAnsi="Times New Roman" w:cs="Times New Roman"/>
          <w:sz w:val="24"/>
        </w:rPr>
      </w:pPr>
      <w:r>
        <w:rPr>
          <w:rFonts w:ascii="Times New Roman" w:hAnsi="Times New Roman" w:cs="Times New Roman"/>
          <w:sz w:val="24"/>
        </w:rPr>
        <w:t>-</w:t>
      </w:r>
      <w:r w:rsidRPr="006B18B2">
        <w:rPr>
          <w:rFonts w:ascii="Times New Roman" w:hAnsi="Times New Roman" w:cs="Times New Roman"/>
          <w:sz w:val="24"/>
        </w:rPr>
        <w:t xml:space="preserve">убедиться, что данный обнаруженный предмет по признакам указывает на взрывное устройство; </w:t>
      </w:r>
      <w:bookmarkStart w:id="0" w:name="_GoBack"/>
      <w:bookmarkEnd w:id="0"/>
    </w:p>
    <w:p w:rsidR="006B18B2" w:rsidRDefault="006B18B2" w:rsidP="006B18B2">
      <w:pPr>
        <w:ind w:firstLine="708"/>
        <w:jc w:val="both"/>
        <w:rPr>
          <w:rFonts w:ascii="Times New Roman" w:hAnsi="Times New Roman" w:cs="Times New Roman"/>
          <w:sz w:val="24"/>
        </w:rPr>
      </w:pPr>
      <w:r>
        <w:rPr>
          <w:rFonts w:ascii="Times New Roman" w:hAnsi="Times New Roman" w:cs="Times New Roman"/>
          <w:sz w:val="24"/>
        </w:rPr>
        <w:t>-</w:t>
      </w:r>
      <w:r w:rsidRPr="006B18B2">
        <w:rPr>
          <w:rFonts w:ascii="Times New Roman" w:hAnsi="Times New Roman" w:cs="Times New Roman"/>
          <w:sz w:val="24"/>
        </w:rPr>
        <w:t xml:space="preserve">по возможности обеспечить охрану подозрительного предмета, </w:t>
      </w:r>
    </w:p>
    <w:p w:rsidR="006B18B2" w:rsidRDefault="006B18B2" w:rsidP="006B18B2">
      <w:pPr>
        <w:ind w:firstLine="708"/>
        <w:jc w:val="both"/>
        <w:rPr>
          <w:rFonts w:ascii="Times New Roman" w:hAnsi="Times New Roman" w:cs="Times New Roman"/>
          <w:sz w:val="24"/>
        </w:rPr>
      </w:pPr>
      <w:r>
        <w:rPr>
          <w:rFonts w:ascii="Times New Roman" w:hAnsi="Times New Roman" w:cs="Times New Roman"/>
          <w:sz w:val="24"/>
        </w:rPr>
        <w:t>-</w:t>
      </w:r>
      <w:r w:rsidRPr="006B18B2">
        <w:rPr>
          <w:rFonts w:ascii="Times New Roman" w:hAnsi="Times New Roman" w:cs="Times New Roman"/>
          <w:sz w:val="24"/>
        </w:rPr>
        <w:t xml:space="preserve">обеспечив безопасность, находясь по возможности, за предметами, обеспечивающими защиту (угол здания или коридора); </w:t>
      </w:r>
    </w:p>
    <w:p w:rsidR="006B18B2" w:rsidRDefault="006B18B2" w:rsidP="006B18B2">
      <w:pPr>
        <w:ind w:firstLine="708"/>
        <w:jc w:val="both"/>
        <w:rPr>
          <w:rFonts w:ascii="Times New Roman" w:hAnsi="Times New Roman" w:cs="Times New Roman"/>
          <w:sz w:val="24"/>
        </w:rPr>
      </w:pPr>
      <w:r>
        <w:rPr>
          <w:rFonts w:ascii="Times New Roman" w:hAnsi="Times New Roman" w:cs="Times New Roman"/>
          <w:sz w:val="24"/>
        </w:rPr>
        <w:t>-</w:t>
      </w:r>
      <w:r w:rsidRPr="006B18B2">
        <w:rPr>
          <w:rFonts w:ascii="Times New Roman" w:hAnsi="Times New Roman" w:cs="Times New Roman"/>
          <w:sz w:val="24"/>
        </w:rPr>
        <w:t xml:space="preserve">немедленно сообщить об обнаружении подозрительного предмета в правоохранительные органы; </w:t>
      </w:r>
    </w:p>
    <w:p w:rsidR="006B18B2" w:rsidRDefault="006B18B2" w:rsidP="006B18B2">
      <w:pPr>
        <w:ind w:firstLine="708"/>
        <w:jc w:val="both"/>
        <w:rPr>
          <w:rFonts w:ascii="Times New Roman" w:hAnsi="Times New Roman" w:cs="Times New Roman"/>
          <w:sz w:val="24"/>
        </w:rPr>
      </w:pPr>
      <w:r>
        <w:rPr>
          <w:rFonts w:ascii="Times New Roman" w:hAnsi="Times New Roman" w:cs="Times New Roman"/>
          <w:sz w:val="24"/>
        </w:rPr>
        <w:t>-</w:t>
      </w:r>
      <w:r w:rsidRPr="006B18B2">
        <w:rPr>
          <w:rFonts w:ascii="Times New Roman" w:hAnsi="Times New Roman" w:cs="Times New Roman"/>
          <w:sz w:val="24"/>
        </w:rPr>
        <w:t xml:space="preserve">необходимо организовать эвакуацию постоянного состава и учащихся из здания и территории школы, минуя опасную зону, в безопасное место. </w:t>
      </w:r>
    </w:p>
    <w:p w:rsidR="008C723C" w:rsidRPr="006B18B2" w:rsidRDefault="006B18B2" w:rsidP="006B18B2">
      <w:pPr>
        <w:ind w:firstLine="708"/>
        <w:jc w:val="both"/>
        <w:rPr>
          <w:rFonts w:ascii="Times New Roman" w:hAnsi="Times New Roman" w:cs="Times New Roman"/>
          <w:sz w:val="24"/>
        </w:rPr>
      </w:pPr>
      <w:r w:rsidRPr="006B18B2">
        <w:rPr>
          <w:rFonts w:ascii="Times New Roman" w:hAnsi="Times New Roman" w:cs="Times New Roman"/>
          <w:sz w:val="24"/>
        </w:rPr>
        <w:t>Далее действовать по указанию представителей правоохранительных органов.</w:t>
      </w:r>
    </w:p>
    <w:sectPr w:rsidR="008C723C" w:rsidRPr="006B1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A2"/>
    <w:rsid w:val="006B18B2"/>
    <w:rsid w:val="008676A2"/>
    <w:rsid w:val="008C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1446A-8B97-4D34-934F-4828CF9D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социальный педагог</cp:lastModifiedBy>
  <cp:revision>2</cp:revision>
  <dcterms:created xsi:type="dcterms:W3CDTF">2023-01-20T07:12:00Z</dcterms:created>
  <dcterms:modified xsi:type="dcterms:W3CDTF">2023-01-20T07:21:00Z</dcterms:modified>
</cp:coreProperties>
</file>